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E" w:rsidRDefault="00B6634E" w:rsidP="00B6634E">
      <w:pPr>
        <w:tabs>
          <w:tab w:val="left" w:pos="0"/>
        </w:tabs>
        <w:jc w:val="center"/>
        <w:rPr>
          <w:rFonts w:ascii="Verdana" w:hAnsi="Verdana"/>
          <w:b/>
          <w:color w:val="808080"/>
          <w:sz w:val="18"/>
          <w:szCs w:val="18"/>
          <w:u w:val="single"/>
          <w:lang w:val="es-ES"/>
        </w:rPr>
      </w:pPr>
      <w:r>
        <w:rPr>
          <w:rFonts w:ascii="Verdana" w:hAnsi="Verdana"/>
          <w:b/>
          <w:noProof/>
          <w:color w:val="808080"/>
          <w:sz w:val="18"/>
          <w:szCs w:val="18"/>
          <w:u w:val="single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-699770</wp:posOffset>
            </wp:positionV>
            <wp:extent cx="5400675" cy="2276475"/>
            <wp:effectExtent l="19050" t="0" r="9525" b="0"/>
            <wp:wrapTight wrapText="bothSides">
              <wp:wrapPolygon edited="0">
                <wp:start x="-76" y="0"/>
                <wp:lineTo x="-76" y="21510"/>
                <wp:lineTo x="21638" y="21510"/>
                <wp:lineTo x="21638" y="0"/>
                <wp:lineTo x="-76" y="0"/>
              </wp:wrapPolygon>
            </wp:wrapTight>
            <wp:docPr id="1" name="0 Imagen" descr="header-dia-mundial-contra-cancer-2015-g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dia-mundial-contra-cancer-2015-gepa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34E" w:rsidRPr="002B20F5" w:rsidRDefault="00B6634E" w:rsidP="00B6634E">
      <w:pPr>
        <w:tabs>
          <w:tab w:val="left" w:pos="0"/>
        </w:tabs>
        <w:jc w:val="center"/>
        <w:rPr>
          <w:rFonts w:ascii="Verdana" w:hAnsi="Verdana"/>
          <w:b/>
          <w:color w:val="808080"/>
          <w:sz w:val="18"/>
          <w:szCs w:val="18"/>
          <w:u w:val="single"/>
          <w:lang w:val="es-ES"/>
        </w:rPr>
      </w:pPr>
      <w:r>
        <w:rPr>
          <w:rFonts w:ascii="Verdana" w:hAnsi="Verdana"/>
          <w:b/>
          <w:color w:val="808080"/>
          <w:sz w:val="18"/>
          <w:szCs w:val="18"/>
          <w:u w:val="single"/>
          <w:lang w:val="es-ES"/>
        </w:rPr>
        <w:t>El Grupo Español de Pacientes con</w:t>
      </w:r>
      <w:r w:rsidR="006F133B">
        <w:rPr>
          <w:rFonts w:ascii="Verdana" w:hAnsi="Verdana"/>
          <w:b/>
          <w:color w:val="808080"/>
          <w:sz w:val="18"/>
          <w:szCs w:val="18"/>
          <w:u w:val="single"/>
          <w:lang w:val="es-ES"/>
        </w:rPr>
        <w:t xml:space="preserve"> Cáncer celebra el Día Mundial contra el</w:t>
      </w:r>
      <w:r>
        <w:rPr>
          <w:rFonts w:ascii="Verdana" w:hAnsi="Verdana"/>
          <w:b/>
          <w:color w:val="808080"/>
          <w:sz w:val="18"/>
          <w:szCs w:val="18"/>
          <w:u w:val="single"/>
          <w:lang w:val="es-ES"/>
        </w:rPr>
        <w:t xml:space="preserve"> Cáncer </w:t>
      </w:r>
    </w:p>
    <w:p w:rsidR="00B6634E" w:rsidRPr="00FE7038" w:rsidRDefault="00B6634E" w:rsidP="00B6634E">
      <w:pPr>
        <w:tabs>
          <w:tab w:val="left" w:pos="0"/>
        </w:tabs>
        <w:jc w:val="center"/>
        <w:rPr>
          <w:rFonts w:ascii="Verdana" w:hAnsi="Verdana"/>
          <w:b/>
          <w:sz w:val="28"/>
          <w:szCs w:val="28"/>
          <w:lang w:val="es-ES"/>
        </w:rPr>
      </w:pPr>
      <w:r>
        <w:rPr>
          <w:rFonts w:ascii="Verdana" w:hAnsi="Verdana"/>
          <w:b/>
          <w:sz w:val="28"/>
          <w:szCs w:val="28"/>
          <w:lang w:val="es-ES"/>
        </w:rPr>
        <w:t>GEPAC reivindica mayor normalización social para los pacientes con cáncer</w:t>
      </w:r>
    </w:p>
    <w:p w:rsidR="00B6634E" w:rsidRPr="002B20F5" w:rsidRDefault="00B6634E" w:rsidP="00B6634E">
      <w:pPr>
        <w:pStyle w:val="Prrafodelista"/>
        <w:tabs>
          <w:tab w:val="left" w:pos="0"/>
        </w:tabs>
        <w:jc w:val="both"/>
        <w:rPr>
          <w:rFonts w:ascii="Verdana" w:hAnsi="Verdana"/>
          <w:sz w:val="20"/>
          <w:szCs w:val="20"/>
          <w:lang w:val="es-ES"/>
        </w:rPr>
      </w:pPr>
    </w:p>
    <w:p w:rsidR="00B6634E" w:rsidRDefault="00B6634E" w:rsidP="00880ED9">
      <w:pPr>
        <w:pStyle w:val="Prrafodelista"/>
        <w:numPr>
          <w:ilvl w:val="0"/>
          <w:numId w:val="1"/>
        </w:numPr>
        <w:tabs>
          <w:tab w:val="left" w:pos="0"/>
        </w:tabs>
        <w:spacing w:before="120" w:after="120"/>
        <w:ind w:left="284" w:hanging="284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GEPAC presenta</w:t>
      </w:r>
      <w:r w:rsidRPr="00BF2F5D">
        <w:rPr>
          <w:rFonts w:ascii="Verdana" w:hAnsi="Verdana"/>
          <w:b/>
          <w:sz w:val="20"/>
          <w:szCs w:val="20"/>
          <w:lang w:val="es-ES"/>
        </w:rPr>
        <w:t xml:space="preserve"> la campaña </w:t>
      </w:r>
      <w:r w:rsidRPr="00BF2F5D">
        <w:rPr>
          <w:rFonts w:ascii="Verdana" w:hAnsi="Verdana"/>
          <w:b/>
          <w:i/>
          <w:sz w:val="20"/>
          <w:szCs w:val="20"/>
          <w:lang w:val="es-ES"/>
        </w:rPr>
        <w:t xml:space="preserve">‘Tener cáncer es algo tan natural como esta manzana’ </w:t>
      </w:r>
      <w:r>
        <w:rPr>
          <w:rFonts w:ascii="Verdana" w:hAnsi="Verdana"/>
          <w:b/>
          <w:sz w:val="20"/>
          <w:szCs w:val="20"/>
          <w:lang w:val="es-ES"/>
        </w:rPr>
        <w:t>con el objetivo de conseguir mayor normali</w:t>
      </w:r>
      <w:r w:rsidR="006F133B">
        <w:rPr>
          <w:rFonts w:ascii="Verdana" w:hAnsi="Verdana"/>
          <w:b/>
          <w:sz w:val="20"/>
          <w:szCs w:val="20"/>
          <w:lang w:val="es-ES"/>
        </w:rPr>
        <w:t>zación social</w:t>
      </w:r>
      <w:r>
        <w:rPr>
          <w:rFonts w:ascii="Verdana" w:hAnsi="Verdana"/>
          <w:b/>
          <w:sz w:val="20"/>
          <w:szCs w:val="20"/>
          <w:lang w:val="es-ES"/>
        </w:rPr>
        <w:t xml:space="preserve"> y atención hacia los pacientes con cáncer y sus necesidades</w:t>
      </w:r>
    </w:p>
    <w:p w:rsidR="00B6634E" w:rsidRPr="00BF2F5D" w:rsidRDefault="00B6634E" w:rsidP="00880ED9">
      <w:pPr>
        <w:pStyle w:val="Prrafodelista"/>
        <w:numPr>
          <w:ilvl w:val="0"/>
          <w:numId w:val="1"/>
        </w:numPr>
        <w:tabs>
          <w:tab w:val="left" w:pos="0"/>
        </w:tabs>
        <w:spacing w:before="120" w:after="120"/>
        <w:ind w:left="284" w:hanging="284"/>
        <w:contextualSpacing w:val="0"/>
        <w:jc w:val="both"/>
        <w:rPr>
          <w:rFonts w:ascii="Verdana" w:hAnsi="Verdana"/>
          <w:b/>
          <w:sz w:val="20"/>
          <w:szCs w:val="20"/>
          <w:lang w:val="es-ES"/>
        </w:rPr>
      </w:pPr>
      <w:r w:rsidRPr="00BF2F5D">
        <w:rPr>
          <w:rFonts w:ascii="Verdana" w:eastAsia="Times New Roman" w:hAnsi="Verdana" w:cs="Helvetica"/>
          <w:b/>
          <w:sz w:val="20"/>
          <w:szCs w:val="20"/>
          <w:lang w:val="es-ES"/>
        </w:rPr>
        <w:t>Según los datos de la Sociedad Española de Oncología Médica (SEOM)</w:t>
      </w:r>
      <w:r>
        <w:rPr>
          <w:rStyle w:val="Refdenotaalpie"/>
          <w:rFonts w:ascii="Verdana" w:eastAsia="Times New Roman" w:hAnsi="Verdana" w:cs="Helvetica"/>
          <w:b/>
          <w:sz w:val="20"/>
          <w:szCs w:val="20"/>
          <w:lang w:val="es-ES"/>
        </w:rPr>
        <w:footnoteReference w:id="1"/>
      </w:r>
      <w:r w:rsidRPr="00BF2F5D">
        <w:rPr>
          <w:rFonts w:ascii="Verdana" w:eastAsia="Times New Roman" w:hAnsi="Verdana" w:cs="Helvetica"/>
          <w:b/>
          <w:sz w:val="20"/>
          <w:szCs w:val="20"/>
          <w:lang w:val="es-ES"/>
        </w:rPr>
        <w:t xml:space="preserve">, se estima que en 2015 se diagnosticarán </w:t>
      </w:r>
      <w:r w:rsidRPr="00BF2F5D">
        <w:rPr>
          <w:rFonts w:ascii="Verdana" w:hAnsi="Verdana"/>
          <w:b/>
          <w:sz w:val="20"/>
          <w:szCs w:val="20"/>
          <w:lang w:val="es-ES"/>
        </w:rPr>
        <w:t>227.076 nuevos casos de cáncer en España</w:t>
      </w:r>
    </w:p>
    <w:p w:rsidR="00B6634E" w:rsidRPr="002B20F5" w:rsidRDefault="00B6634E" w:rsidP="00B6634E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val="es-ES"/>
        </w:rPr>
      </w:pPr>
    </w:p>
    <w:p w:rsidR="00B6634E" w:rsidRDefault="00B6634E" w:rsidP="00B6634E">
      <w:pPr>
        <w:pStyle w:val="Prrafodelista"/>
        <w:tabs>
          <w:tab w:val="left" w:pos="0"/>
        </w:tabs>
        <w:ind w:left="0"/>
        <w:jc w:val="both"/>
        <w:rPr>
          <w:rFonts w:ascii="Verdana" w:hAnsi="Verdana"/>
          <w:sz w:val="20"/>
          <w:szCs w:val="20"/>
          <w:lang w:val="es-ES"/>
        </w:rPr>
      </w:pPr>
      <w:r w:rsidRPr="002B20F5">
        <w:rPr>
          <w:rFonts w:ascii="Verdana" w:hAnsi="Verdana"/>
          <w:b/>
          <w:sz w:val="20"/>
          <w:szCs w:val="20"/>
          <w:lang w:val="es-ES"/>
        </w:rPr>
        <w:t xml:space="preserve">Madrid, </w:t>
      </w:r>
      <w:r>
        <w:rPr>
          <w:rFonts w:ascii="Verdana" w:hAnsi="Verdana"/>
          <w:b/>
          <w:sz w:val="20"/>
          <w:szCs w:val="20"/>
          <w:lang w:val="es-ES"/>
        </w:rPr>
        <w:t xml:space="preserve">4 </w:t>
      </w:r>
      <w:r w:rsidRPr="002B20F5">
        <w:rPr>
          <w:rFonts w:ascii="Verdana" w:hAnsi="Verdana"/>
          <w:b/>
          <w:sz w:val="20"/>
          <w:szCs w:val="20"/>
          <w:lang w:val="es-ES"/>
        </w:rPr>
        <w:t xml:space="preserve">de </w:t>
      </w:r>
      <w:r>
        <w:rPr>
          <w:rFonts w:ascii="Verdana" w:hAnsi="Verdana"/>
          <w:b/>
          <w:sz w:val="20"/>
          <w:szCs w:val="20"/>
          <w:lang w:val="es-ES"/>
        </w:rPr>
        <w:t>febrero</w:t>
      </w:r>
      <w:r w:rsidRPr="002B20F5">
        <w:rPr>
          <w:rFonts w:ascii="Verdana" w:hAnsi="Verdana"/>
          <w:b/>
          <w:sz w:val="20"/>
          <w:szCs w:val="20"/>
          <w:lang w:val="es-ES"/>
        </w:rPr>
        <w:t xml:space="preserve"> de 201</w:t>
      </w:r>
      <w:r>
        <w:rPr>
          <w:rFonts w:ascii="Verdana" w:hAnsi="Verdana"/>
          <w:b/>
          <w:sz w:val="20"/>
          <w:szCs w:val="20"/>
          <w:lang w:val="es-ES"/>
        </w:rPr>
        <w:t>5</w:t>
      </w:r>
      <w:r w:rsidRPr="002B20F5">
        <w:rPr>
          <w:rFonts w:ascii="Verdana" w:hAnsi="Verdana"/>
          <w:b/>
          <w:sz w:val="20"/>
          <w:szCs w:val="20"/>
          <w:lang w:val="es-ES"/>
        </w:rPr>
        <w:t>.-</w:t>
      </w:r>
      <w:r>
        <w:rPr>
          <w:rFonts w:ascii="Verdana" w:hAnsi="Verdana"/>
          <w:b/>
          <w:sz w:val="20"/>
          <w:szCs w:val="20"/>
          <w:lang w:val="es-ES"/>
        </w:rPr>
        <w:t xml:space="preserve"> El Grupo Español de Pacientes con Cáncer (GEPAC) </w:t>
      </w:r>
      <w:r w:rsidRPr="006A5ACB">
        <w:rPr>
          <w:rFonts w:ascii="Verdana" w:hAnsi="Verdana"/>
          <w:sz w:val="20"/>
          <w:szCs w:val="20"/>
          <w:lang w:val="es-ES"/>
        </w:rPr>
        <w:t xml:space="preserve">celebra un año más el </w:t>
      </w:r>
      <w:r>
        <w:rPr>
          <w:rFonts w:ascii="Verdana" w:hAnsi="Verdana"/>
          <w:b/>
          <w:sz w:val="20"/>
          <w:szCs w:val="20"/>
          <w:lang w:val="es-ES"/>
        </w:rPr>
        <w:t xml:space="preserve">Día Mundial del Cáncer </w:t>
      </w:r>
      <w:r w:rsidRPr="006A5ACB">
        <w:rPr>
          <w:rFonts w:ascii="Verdana" w:hAnsi="Verdana"/>
          <w:sz w:val="20"/>
          <w:szCs w:val="20"/>
          <w:lang w:val="es-ES"/>
        </w:rPr>
        <w:t xml:space="preserve">con una campaña de reivindicación de los derechos de los pacientes. En este 2015, </w:t>
      </w:r>
      <w:r>
        <w:rPr>
          <w:rFonts w:ascii="Verdana" w:hAnsi="Verdana"/>
          <w:sz w:val="20"/>
          <w:szCs w:val="20"/>
          <w:lang w:val="es-ES"/>
        </w:rPr>
        <w:t>el lema es</w:t>
      </w:r>
      <w:r w:rsidRPr="00811364">
        <w:rPr>
          <w:rFonts w:ascii="Verdana" w:hAnsi="Verdana"/>
          <w:sz w:val="20"/>
          <w:szCs w:val="20"/>
          <w:lang w:val="es-ES"/>
        </w:rPr>
        <w:t xml:space="preserve"> </w:t>
      </w:r>
      <w:r w:rsidRPr="00811364">
        <w:rPr>
          <w:rFonts w:ascii="Verdana" w:hAnsi="Verdana"/>
          <w:b/>
          <w:sz w:val="20"/>
          <w:szCs w:val="20"/>
          <w:lang w:val="es-ES"/>
        </w:rPr>
        <w:t>“Tener cáncer es tan natural como esta manzana”</w:t>
      </w:r>
      <w:r w:rsidRPr="00811364">
        <w:rPr>
          <w:rFonts w:ascii="Verdana" w:hAnsi="Verdana"/>
          <w:sz w:val="20"/>
          <w:szCs w:val="20"/>
          <w:lang w:val="es-ES"/>
        </w:rPr>
        <w:t xml:space="preserve"> pre</w:t>
      </w:r>
      <w:r>
        <w:rPr>
          <w:rFonts w:ascii="Verdana" w:hAnsi="Verdana"/>
          <w:sz w:val="20"/>
          <w:szCs w:val="20"/>
          <w:lang w:val="es-ES"/>
        </w:rPr>
        <w:t>tende</w:t>
      </w:r>
      <w:r w:rsidRPr="00811364">
        <w:rPr>
          <w:rFonts w:ascii="Verdana" w:hAnsi="Verdana"/>
          <w:sz w:val="20"/>
          <w:szCs w:val="20"/>
          <w:lang w:val="es-ES"/>
        </w:rPr>
        <w:t xml:space="preserve"> conseguir una mejora de</w:t>
      </w:r>
      <w:r>
        <w:rPr>
          <w:rFonts w:ascii="Verdana" w:hAnsi="Verdana"/>
          <w:sz w:val="20"/>
          <w:szCs w:val="20"/>
          <w:lang w:val="es-ES"/>
        </w:rPr>
        <w:t xml:space="preserve"> la</w:t>
      </w:r>
      <w:r w:rsidRPr="00811364">
        <w:rPr>
          <w:rFonts w:ascii="Verdana" w:hAnsi="Verdana"/>
          <w:sz w:val="20"/>
          <w:szCs w:val="20"/>
          <w:lang w:val="es-ES"/>
        </w:rPr>
        <w:t xml:space="preserve"> normalización social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811364">
        <w:rPr>
          <w:rFonts w:ascii="Verdana" w:hAnsi="Verdana"/>
          <w:sz w:val="20"/>
          <w:szCs w:val="20"/>
          <w:lang w:val="es-ES"/>
        </w:rPr>
        <w:t>y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811364">
        <w:rPr>
          <w:rFonts w:ascii="Verdana" w:hAnsi="Verdana"/>
          <w:sz w:val="20"/>
          <w:szCs w:val="20"/>
          <w:lang w:val="es-ES"/>
        </w:rPr>
        <w:t xml:space="preserve">aceptación del cáncer. </w:t>
      </w:r>
      <w:r>
        <w:rPr>
          <w:rFonts w:ascii="Verdana" w:hAnsi="Verdana"/>
          <w:sz w:val="20"/>
          <w:szCs w:val="20"/>
          <w:lang w:val="es-ES"/>
        </w:rPr>
        <w:t>En este Día Mundial los pacientes con cáncer q</w:t>
      </w:r>
      <w:r w:rsidRPr="00811364">
        <w:rPr>
          <w:rFonts w:ascii="Verdana" w:hAnsi="Verdana"/>
          <w:sz w:val="20"/>
          <w:szCs w:val="20"/>
          <w:lang w:val="es-ES"/>
        </w:rPr>
        <w:t xml:space="preserve">ueremos </w:t>
      </w:r>
      <w:r w:rsidRPr="00F13EC0">
        <w:rPr>
          <w:rFonts w:ascii="Verdana" w:hAnsi="Verdana"/>
          <w:b/>
          <w:sz w:val="20"/>
          <w:szCs w:val="20"/>
          <w:lang w:val="es-ES"/>
        </w:rPr>
        <w:t>romper los tabús</w:t>
      </w:r>
      <w:r w:rsidRPr="00811364">
        <w:rPr>
          <w:rFonts w:ascii="Verdana" w:hAnsi="Verdana"/>
          <w:sz w:val="20"/>
          <w:szCs w:val="20"/>
          <w:lang w:val="es-ES"/>
        </w:rPr>
        <w:t xml:space="preserve"> que todavía existen tras la palabra “cáncer”, que</w:t>
      </w:r>
      <w:r>
        <w:rPr>
          <w:rFonts w:ascii="Verdana" w:hAnsi="Verdana"/>
          <w:sz w:val="20"/>
          <w:szCs w:val="20"/>
          <w:lang w:val="es-ES"/>
        </w:rPr>
        <w:t xml:space="preserve"> se</w:t>
      </w:r>
      <w:r w:rsidRPr="00811364">
        <w:rPr>
          <w:rFonts w:ascii="Verdana" w:hAnsi="Verdana"/>
          <w:sz w:val="20"/>
          <w:szCs w:val="20"/>
          <w:lang w:val="es-ES"/>
        </w:rPr>
        <w:t xml:space="preserve"> mejore la calidad asistencial a los afectados y que no se pongan más obstáculos al ya difícil camino que de por sí plantea la enfermedad. </w:t>
      </w:r>
    </w:p>
    <w:p w:rsidR="00B6634E" w:rsidRDefault="00B6634E" w:rsidP="00B6634E">
      <w:pPr>
        <w:pStyle w:val="Prrafodelista"/>
        <w:tabs>
          <w:tab w:val="left" w:pos="0"/>
        </w:tabs>
        <w:ind w:left="0"/>
        <w:jc w:val="both"/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El</w:t>
      </w:r>
      <w:r w:rsidRPr="00811364">
        <w:rPr>
          <w:rFonts w:ascii="Verdana" w:hAnsi="Verdana"/>
          <w:sz w:val="20"/>
          <w:szCs w:val="20"/>
          <w:lang w:val="es-ES"/>
        </w:rPr>
        <w:t xml:space="preserve"> cáncer es una enfermedad de carácter grave cuya aceptación social ha ido mejorando con el paso de los años. Aún así, todavía queda mucho por hacer. </w:t>
      </w:r>
      <w:r>
        <w:rPr>
          <w:rFonts w:ascii="Verdana" w:hAnsi="Verdana"/>
          <w:sz w:val="20"/>
          <w:szCs w:val="20"/>
          <w:lang w:val="es-ES"/>
        </w:rPr>
        <w:t>“</w:t>
      </w:r>
      <w:r w:rsidRPr="00811364">
        <w:rPr>
          <w:rFonts w:ascii="Verdana" w:hAnsi="Verdana"/>
          <w:i/>
          <w:sz w:val="20"/>
          <w:szCs w:val="20"/>
          <w:lang w:val="es-ES"/>
        </w:rPr>
        <w:t>Muchos pacientes con cáncer nos sentimos vulnerables en una sociedad que sigue poniendo trabas a los afectados por una enfermedad que trastoca toda la vida, tanto personal como profesional. Son muchas las necesidades que se nos generan durante y después de la enfermedad y muchos los prejuicios que aparecen ante un diagnóstico de cáncer</w:t>
      </w:r>
      <w:r>
        <w:rPr>
          <w:rFonts w:ascii="Verdana" w:hAnsi="Verdana"/>
          <w:sz w:val="20"/>
          <w:szCs w:val="20"/>
          <w:lang w:val="es-ES"/>
        </w:rPr>
        <w:t xml:space="preserve">”, asegura </w:t>
      </w:r>
      <w:r w:rsidRPr="00811364">
        <w:rPr>
          <w:rFonts w:ascii="Verdana" w:hAnsi="Verdana"/>
          <w:b/>
          <w:sz w:val="20"/>
          <w:szCs w:val="20"/>
          <w:lang w:val="es-ES"/>
        </w:rPr>
        <w:t>Begoña Barragán, presidenta del Grupo.</w:t>
      </w:r>
    </w:p>
    <w:p w:rsidR="00B6634E" w:rsidRDefault="00B6634E" w:rsidP="00B6634E">
      <w:pPr>
        <w:pStyle w:val="Prrafodelista"/>
        <w:tabs>
          <w:tab w:val="left" w:pos="0"/>
        </w:tabs>
        <w:ind w:left="0"/>
        <w:jc w:val="both"/>
        <w:rPr>
          <w:rFonts w:ascii="Verdana" w:hAnsi="Verdana"/>
          <w:sz w:val="20"/>
          <w:szCs w:val="20"/>
          <w:lang w:val="es-ES"/>
        </w:rPr>
      </w:pPr>
      <w:r w:rsidRPr="00811364">
        <w:rPr>
          <w:rFonts w:ascii="Verdana" w:hAnsi="Verdana"/>
          <w:sz w:val="20"/>
          <w:szCs w:val="20"/>
          <w:lang w:val="es-ES"/>
        </w:rPr>
        <w:t>Según un estudio</w:t>
      </w:r>
      <w:r w:rsidRPr="003B43BA">
        <w:rPr>
          <w:rFonts w:ascii="Verdana" w:hAnsi="Verdana"/>
          <w:sz w:val="20"/>
          <w:szCs w:val="20"/>
          <w:vertAlign w:val="superscript"/>
          <w:lang w:val="es-ES"/>
        </w:rPr>
        <w:t>1</w:t>
      </w:r>
      <w:r w:rsidRPr="00811364">
        <w:rPr>
          <w:rFonts w:ascii="Verdana" w:hAnsi="Verdana"/>
          <w:sz w:val="20"/>
          <w:szCs w:val="20"/>
          <w:lang w:val="es-ES"/>
        </w:rPr>
        <w:t xml:space="preserve"> de la </w:t>
      </w:r>
      <w:r w:rsidRPr="006A5ACB">
        <w:rPr>
          <w:rFonts w:ascii="Verdana" w:hAnsi="Verdana"/>
          <w:b/>
          <w:sz w:val="20"/>
          <w:szCs w:val="20"/>
          <w:lang w:val="es-ES"/>
        </w:rPr>
        <w:t>Sociedad Española de Oncología Médica</w:t>
      </w:r>
      <w:r w:rsidRPr="00811364">
        <w:rPr>
          <w:rFonts w:ascii="Verdana" w:hAnsi="Verdana"/>
          <w:sz w:val="20"/>
          <w:szCs w:val="20"/>
          <w:lang w:val="es-ES"/>
        </w:rPr>
        <w:t xml:space="preserve"> (SE</w:t>
      </w:r>
      <w:r>
        <w:rPr>
          <w:rFonts w:ascii="Verdana" w:hAnsi="Verdana"/>
          <w:sz w:val="20"/>
          <w:szCs w:val="20"/>
          <w:lang w:val="es-ES"/>
        </w:rPr>
        <w:t>OM) este año serán diagnosticada</w:t>
      </w:r>
      <w:r w:rsidRPr="00811364">
        <w:rPr>
          <w:rFonts w:ascii="Verdana" w:hAnsi="Verdana"/>
          <w:sz w:val="20"/>
          <w:szCs w:val="20"/>
          <w:lang w:val="es-ES"/>
        </w:rPr>
        <w:t xml:space="preserve">s de </w:t>
      </w:r>
      <w:r>
        <w:rPr>
          <w:rFonts w:ascii="Verdana" w:hAnsi="Verdana"/>
          <w:sz w:val="20"/>
          <w:szCs w:val="20"/>
          <w:lang w:val="es-ES"/>
        </w:rPr>
        <w:t xml:space="preserve">cáncer más de </w:t>
      </w:r>
      <w:r w:rsidRPr="006A5ACB">
        <w:rPr>
          <w:rFonts w:ascii="Verdana" w:hAnsi="Verdana"/>
          <w:b/>
          <w:sz w:val="20"/>
          <w:szCs w:val="20"/>
          <w:lang w:val="es-ES"/>
        </w:rPr>
        <w:t>227.000 personas en nuestro país</w:t>
      </w:r>
      <w:r>
        <w:rPr>
          <w:rFonts w:ascii="Verdana" w:hAnsi="Verdana"/>
          <w:sz w:val="20"/>
          <w:szCs w:val="20"/>
          <w:lang w:val="es-ES"/>
        </w:rPr>
        <w:t>, una cifra que aumenta respecto a años anteriores. “</w:t>
      </w:r>
      <w:r>
        <w:rPr>
          <w:rFonts w:ascii="Verdana" w:hAnsi="Verdana"/>
          <w:i/>
          <w:sz w:val="20"/>
          <w:szCs w:val="20"/>
          <w:lang w:val="es-ES"/>
        </w:rPr>
        <w:t xml:space="preserve">Esta situación es un motivo más por el que seguir trabajando para que el </w:t>
      </w:r>
      <w:proofErr w:type="spellStart"/>
      <w:r>
        <w:rPr>
          <w:rFonts w:ascii="Verdana" w:hAnsi="Verdana"/>
          <w:i/>
          <w:sz w:val="20"/>
          <w:szCs w:val="20"/>
          <w:lang w:val="es-ES"/>
        </w:rPr>
        <w:t>c</w:t>
      </w:r>
      <w:r w:rsidR="00880ED9">
        <w:rPr>
          <w:rFonts w:ascii="Verdana" w:hAnsi="Verdana"/>
          <w:i/>
          <w:sz w:val="20"/>
          <w:szCs w:val="20"/>
          <w:lang w:val="es-ES"/>
        </w:rPr>
        <w:t>ancer</w:t>
      </w:r>
      <w:proofErr w:type="spellEnd"/>
      <w:r w:rsidRPr="000D2832">
        <w:rPr>
          <w:rFonts w:ascii="Verdana" w:hAnsi="Verdana"/>
          <w:i/>
          <w:sz w:val="20"/>
          <w:szCs w:val="20"/>
          <w:lang w:val="es-ES"/>
        </w:rPr>
        <w:t xml:space="preserve"> sea una prioridad en la agenda política sanitaria, fomentando la participación de los pacientes en las decisiones políticas que nos afectan directamente</w:t>
      </w:r>
      <w:r>
        <w:rPr>
          <w:rFonts w:ascii="Verdana" w:hAnsi="Verdana"/>
          <w:sz w:val="20"/>
          <w:szCs w:val="20"/>
          <w:lang w:val="es-ES"/>
        </w:rPr>
        <w:t xml:space="preserve">”, destaca </w:t>
      </w:r>
      <w:r w:rsidRPr="006A5ACB">
        <w:rPr>
          <w:rFonts w:ascii="Verdana" w:hAnsi="Verdana"/>
          <w:b/>
          <w:sz w:val="20"/>
          <w:szCs w:val="20"/>
          <w:lang w:val="es-ES"/>
        </w:rPr>
        <w:t>Barragán</w:t>
      </w:r>
      <w:r w:rsidRPr="00324FF8">
        <w:rPr>
          <w:rFonts w:ascii="Verdana" w:hAnsi="Verdana"/>
          <w:sz w:val="20"/>
          <w:szCs w:val="20"/>
          <w:lang w:val="es-ES"/>
        </w:rPr>
        <w:t>.</w:t>
      </w:r>
    </w:p>
    <w:p w:rsidR="00B6634E" w:rsidRDefault="00B6634E" w:rsidP="00B6634E">
      <w:pPr>
        <w:pStyle w:val="Prrafodelista"/>
        <w:tabs>
          <w:tab w:val="left" w:pos="0"/>
        </w:tabs>
        <w:ind w:left="0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-899795</wp:posOffset>
            </wp:positionV>
            <wp:extent cx="820420" cy="1062990"/>
            <wp:effectExtent l="19050" t="0" r="0" b="0"/>
            <wp:wrapTight wrapText="bothSides">
              <wp:wrapPolygon edited="0">
                <wp:start x="-502" y="0"/>
                <wp:lineTo x="-502" y="21290"/>
                <wp:lineTo x="21567" y="21290"/>
                <wp:lineTo x="21567" y="0"/>
                <wp:lineTo x="-502" y="0"/>
              </wp:wrapPolygon>
            </wp:wrapTight>
            <wp:docPr id="2" name="1 Imagen" descr="lazo día mund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zo día mundi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34E" w:rsidRDefault="00B6634E" w:rsidP="00B6634E">
      <w:pPr>
        <w:jc w:val="both"/>
        <w:rPr>
          <w:rFonts w:ascii="Verdana" w:eastAsia="Times New Roman" w:hAnsi="Verdana" w:cs="Helvetica"/>
          <w:sz w:val="20"/>
          <w:szCs w:val="20"/>
          <w:lang w:val="es-ES"/>
        </w:rPr>
      </w:pPr>
      <w:r>
        <w:rPr>
          <w:rFonts w:ascii="Verdana" w:eastAsia="Times New Roman" w:hAnsi="Verdana" w:cs="Helvetica"/>
          <w:sz w:val="20"/>
          <w:szCs w:val="20"/>
          <w:lang w:val="es-ES"/>
        </w:rPr>
        <w:t xml:space="preserve">Tanto GEPAC como sus asociaciones miembros </w:t>
      </w:r>
      <w:r w:rsidR="00F42B5D">
        <w:rPr>
          <w:rFonts w:ascii="Verdana" w:eastAsia="Times New Roman" w:hAnsi="Verdana" w:cs="Helvetica"/>
          <w:sz w:val="20"/>
          <w:szCs w:val="20"/>
          <w:lang w:val="es-ES"/>
        </w:rPr>
        <w:t xml:space="preserve">quieren recordar en este día la importancia de la </w:t>
      </w:r>
      <w:r w:rsidR="00F42B5D" w:rsidRPr="00F13EC0">
        <w:rPr>
          <w:rFonts w:ascii="Verdana" w:eastAsia="Times New Roman" w:hAnsi="Verdana" w:cs="Helvetica"/>
          <w:b/>
          <w:sz w:val="20"/>
          <w:szCs w:val="20"/>
          <w:lang w:val="es-ES"/>
        </w:rPr>
        <w:t>atención multidisciplinar</w:t>
      </w:r>
      <w:r w:rsidR="00F42B5D">
        <w:rPr>
          <w:rFonts w:ascii="Verdana" w:eastAsia="Times New Roman" w:hAnsi="Verdana" w:cs="Helvetica"/>
          <w:sz w:val="20"/>
          <w:szCs w:val="20"/>
          <w:lang w:val="es-ES"/>
        </w:rPr>
        <w:t xml:space="preserve"> para todos los afectados por la enfermedad y para todos los supervivientes de la misma, que actualmente se cifran en más de un millón y medio de personas. Las necesidades durante y después de los tratamientos se generan a nivel personal, emocional, social, laboral, médico. “</w:t>
      </w:r>
      <w:r w:rsidR="00F42B5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>Cu</w:t>
      </w:r>
      <w:r w:rsidR="00106CD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ando un cáncer pasa por tu vida </w:t>
      </w:r>
      <w:r w:rsidR="00106CDD" w:rsidRPr="00106CDD">
        <w:rPr>
          <w:rFonts w:ascii="Verdana" w:eastAsia="Times New Roman" w:hAnsi="Verdana" w:cs="Helvetica"/>
          <w:sz w:val="20"/>
          <w:szCs w:val="20"/>
          <w:lang w:val="es-ES"/>
        </w:rPr>
        <w:t xml:space="preserve">-puntualiza </w:t>
      </w:r>
      <w:r w:rsidR="00106CDD" w:rsidRPr="00106CDD">
        <w:rPr>
          <w:rFonts w:ascii="Verdana" w:eastAsia="Times New Roman" w:hAnsi="Verdana" w:cs="Helvetica"/>
          <w:b/>
          <w:sz w:val="20"/>
          <w:szCs w:val="20"/>
          <w:lang w:val="es-ES"/>
        </w:rPr>
        <w:t>Begoña Barragán</w:t>
      </w:r>
      <w:r w:rsidR="00106CDD" w:rsidRPr="00106CDD">
        <w:rPr>
          <w:rFonts w:ascii="Verdana" w:eastAsia="Times New Roman" w:hAnsi="Verdana" w:cs="Helvetica"/>
          <w:sz w:val="20"/>
          <w:szCs w:val="20"/>
          <w:lang w:val="es-ES"/>
        </w:rPr>
        <w:t>-</w:t>
      </w:r>
      <w:r w:rsidR="00106CD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</w:t>
      </w:r>
      <w:r w:rsidR="00F42B5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es tal el desequilibrio que te genera que necesitamos que </w:t>
      </w:r>
      <w:r w:rsidR="00106CD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nos </w:t>
      </w:r>
      <w:r w:rsidR="00F42B5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>cuiden de una forma globa</w:t>
      </w:r>
      <w:r w:rsidR="00106CDD" w:rsidRPr="00106CDD">
        <w:rPr>
          <w:rFonts w:ascii="Verdana" w:eastAsia="Times New Roman" w:hAnsi="Verdana" w:cs="Helvetica"/>
          <w:i/>
          <w:sz w:val="20"/>
          <w:szCs w:val="20"/>
          <w:lang w:val="es-ES"/>
        </w:rPr>
        <w:t>l. Necesitamos una atención integral</w:t>
      </w:r>
      <w:r w:rsidR="00106CDD">
        <w:rPr>
          <w:rFonts w:ascii="Verdana" w:eastAsia="Times New Roman" w:hAnsi="Verdana" w:cs="Helvetica"/>
          <w:sz w:val="20"/>
          <w:szCs w:val="20"/>
          <w:lang w:val="es-ES"/>
        </w:rPr>
        <w:t xml:space="preserve">”. </w:t>
      </w:r>
    </w:p>
    <w:p w:rsidR="00B6634E" w:rsidRDefault="00B6634E" w:rsidP="00B6634E">
      <w:pPr>
        <w:jc w:val="both"/>
        <w:rPr>
          <w:rFonts w:ascii="Verdana" w:eastAsia="Times New Roman" w:hAnsi="Verdana" w:cs="Helvetica"/>
          <w:sz w:val="20"/>
          <w:szCs w:val="20"/>
          <w:lang w:val="es-ES"/>
        </w:rPr>
      </w:pPr>
      <w:r>
        <w:rPr>
          <w:rFonts w:ascii="Verdana" w:eastAsia="Times New Roman" w:hAnsi="Verdana" w:cs="Helvetica"/>
          <w:sz w:val="20"/>
          <w:szCs w:val="20"/>
          <w:lang w:val="es-ES"/>
        </w:rPr>
        <w:t>Esta atención multidisciplinar y de calidad que demandan desde el Grupo E</w:t>
      </w:r>
      <w:r w:rsidR="00F13EC0">
        <w:rPr>
          <w:rFonts w:ascii="Verdana" w:eastAsia="Times New Roman" w:hAnsi="Verdana" w:cs="Helvetica"/>
          <w:sz w:val="20"/>
          <w:szCs w:val="20"/>
          <w:lang w:val="es-ES"/>
        </w:rPr>
        <w:t xml:space="preserve">spañol de Pacientes con Cáncer </w:t>
      </w:r>
      <w:r>
        <w:rPr>
          <w:rFonts w:ascii="Verdana" w:eastAsia="Times New Roman" w:hAnsi="Verdana" w:cs="Helvetica"/>
          <w:sz w:val="20"/>
          <w:szCs w:val="20"/>
          <w:lang w:val="es-ES"/>
        </w:rPr>
        <w:t xml:space="preserve">se hace especialmente importante en la situación actual de crisis en el Sistema Nacional de Salud. </w:t>
      </w:r>
      <w:r w:rsidR="00106CDD">
        <w:rPr>
          <w:rFonts w:ascii="Verdana" w:eastAsia="Times New Roman" w:hAnsi="Verdana" w:cs="Helvetica"/>
          <w:sz w:val="20"/>
          <w:szCs w:val="20"/>
          <w:lang w:val="es-ES"/>
        </w:rPr>
        <w:t xml:space="preserve">En este sentido, el Grupo quiere resaltar muy especialmente las </w:t>
      </w:r>
      <w:r w:rsidR="00106CDD" w:rsidRPr="00F13EC0">
        <w:rPr>
          <w:rFonts w:ascii="Verdana" w:eastAsia="Times New Roman" w:hAnsi="Verdana" w:cs="Helvetica"/>
          <w:b/>
          <w:sz w:val="20"/>
          <w:szCs w:val="20"/>
          <w:lang w:val="es-ES"/>
        </w:rPr>
        <w:t>desigualdades en el acceso a los tratamientos oncológicos</w:t>
      </w:r>
      <w:r w:rsidR="00F13EC0">
        <w:rPr>
          <w:rFonts w:ascii="Verdana" w:eastAsia="Times New Roman" w:hAnsi="Verdana" w:cs="Helvetica"/>
          <w:sz w:val="20"/>
          <w:szCs w:val="20"/>
          <w:lang w:val="es-ES"/>
        </w:rPr>
        <w:t xml:space="preserve"> que están viviendo muchos pacientes entre diferentes comunidades autónomas o entre diferentes centros sanitarios. A este respecto la </w:t>
      </w:r>
      <w:r w:rsidR="00F13EC0" w:rsidRPr="00F13EC0">
        <w:rPr>
          <w:rFonts w:ascii="Verdana" w:eastAsia="Times New Roman" w:hAnsi="Verdana" w:cs="Helvetica"/>
          <w:b/>
          <w:sz w:val="20"/>
          <w:szCs w:val="20"/>
          <w:lang w:val="es-ES"/>
        </w:rPr>
        <w:t>presidenta de GEPAC</w:t>
      </w:r>
      <w:r w:rsidR="00F13EC0">
        <w:rPr>
          <w:rFonts w:ascii="Verdana" w:eastAsia="Times New Roman" w:hAnsi="Verdana" w:cs="Helvetica"/>
          <w:sz w:val="20"/>
          <w:szCs w:val="20"/>
          <w:lang w:val="es-ES"/>
        </w:rPr>
        <w:t xml:space="preserve"> resalta que “</w:t>
      </w:r>
      <w:r w:rsidR="00F13EC0" w:rsidRPr="00F13EC0">
        <w:rPr>
          <w:rFonts w:ascii="Verdana" w:eastAsia="Times New Roman" w:hAnsi="Verdana" w:cs="Helvetica"/>
          <w:i/>
          <w:sz w:val="20"/>
          <w:szCs w:val="20"/>
          <w:lang w:val="es-ES"/>
        </w:rPr>
        <w:t>en algunos casos se están administrando tratamientos</w:t>
      </w:r>
      <w:r w:rsidR="00F13EC0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a pacientes oncológicos</w:t>
      </w:r>
      <w:r w:rsidR="00F13EC0" w:rsidRPr="00F13EC0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elegidos por criterios económicos y no médicos, y eso es algo que no se puede permitir. No se puede poner precio a nuestra salud</w:t>
      </w:r>
      <w:r w:rsidR="00F13EC0">
        <w:rPr>
          <w:rFonts w:ascii="Verdana" w:eastAsia="Times New Roman" w:hAnsi="Verdana" w:cs="Helvetica"/>
          <w:sz w:val="20"/>
          <w:szCs w:val="20"/>
          <w:lang w:val="es-ES"/>
        </w:rPr>
        <w:t>”.</w:t>
      </w:r>
    </w:p>
    <w:p w:rsidR="00F13EC0" w:rsidRPr="00F13EC0" w:rsidRDefault="00F13EC0" w:rsidP="00B6634E">
      <w:pPr>
        <w:jc w:val="both"/>
        <w:rPr>
          <w:rFonts w:ascii="Verdana" w:eastAsia="Times New Roman" w:hAnsi="Verdana" w:cs="Helvetica"/>
          <w:b/>
          <w:sz w:val="20"/>
          <w:szCs w:val="20"/>
          <w:lang w:val="es-ES"/>
        </w:rPr>
      </w:pPr>
    </w:p>
    <w:p w:rsidR="00B6634E" w:rsidRDefault="00B6634E" w:rsidP="00B6634E">
      <w:pPr>
        <w:jc w:val="both"/>
        <w:rPr>
          <w:rFonts w:ascii="Verdana" w:eastAsia="Times New Roman" w:hAnsi="Verdana" w:cs="Helvetica"/>
          <w:b/>
          <w:i/>
          <w:sz w:val="20"/>
          <w:szCs w:val="20"/>
          <w:lang w:val="es-ES"/>
        </w:rPr>
      </w:pPr>
      <w:r>
        <w:rPr>
          <w:rFonts w:ascii="Verdana" w:eastAsia="Times New Roman" w:hAnsi="Verdana" w:cs="Helvetica"/>
          <w:b/>
          <w:i/>
          <w:sz w:val="20"/>
          <w:szCs w:val="20"/>
          <w:lang w:val="es-ES"/>
        </w:rPr>
        <w:t>Actividades del Día Mundial</w:t>
      </w:r>
    </w:p>
    <w:p w:rsidR="00B6634E" w:rsidRDefault="00B6634E" w:rsidP="00B663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el </w:t>
      </w:r>
      <w:proofErr w:type="spellStart"/>
      <w:r>
        <w:rPr>
          <w:rFonts w:ascii="Verdana" w:hAnsi="Verdana"/>
          <w:sz w:val="20"/>
          <w:szCs w:val="20"/>
        </w:rPr>
        <w:t>fin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acercar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F133B">
        <w:rPr>
          <w:rFonts w:ascii="Verdana" w:hAnsi="Verdana"/>
          <w:sz w:val="20"/>
          <w:szCs w:val="20"/>
        </w:rPr>
        <w:t xml:space="preserve">la </w:t>
      </w:r>
      <w:r w:rsidR="006F133B" w:rsidRPr="006F133B">
        <w:rPr>
          <w:rFonts w:ascii="Verdana" w:hAnsi="Verdana"/>
          <w:sz w:val="20"/>
          <w:szCs w:val="20"/>
          <w:lang w:val="es-ES"/>
        </w:rPr>
        <w:t>celebración</w:t>
      </w:r>
      <w:r w:rsidR="006F133B">
        <w:rPr>
          <w:rFonts w:ascii="Verdana" w:hAnsi="Verdana"/>
          <w:sz w:val="20"/>
          <w:szCs w:val="20"/>
        </w:rPr>
        <w:t xml:space="preserve"> del </w:t>
      </w:r>
      <w:proofErr w:type="spellStart"/>
      <w:r w:rsidR="006F133B">
        <w:rPr>
          <w:rFonts w:ascii="Verdana" w:hAnsi="Verdana"/>
          <w:sz w:val="20"/>
          <w:szCs w:val="20"/>
        </w:rPr>
        <w:t>Día</w:t>
      </w:r>
      <w:proofErr w:type="spellEnd"/>
      <w:r w:rsidR="006F133B">
        <w:rPr>
          <w:rFonts w:ascii="Verdana" w:hAnsi="Verdana"/>
          <w:sz w:val="20"/>
          <w:szCs w:val="20"/>
        </w:rPr>
        <w:t xml:space="preserve"> Mundial contra el </w:t>
      </w:r>
      <w:proofErr w:type="spellStart"/>
      <w:r w:rsidR="006F133B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áncer</w:t>
      </w:r>
      <w:proofErr w:type="spellEnd"/>
      <w:r>
        <w:rPr>
          <w:rFonts w:ascii="Verdana" w:hAnsi="Verdana"/>
          <w:sz w:val="20"/>
          <w:szCs w:val="20"/>
        </w:rPr>
        <w:t xml:space="preserve"> a la </w:t>
      </w:r>
      <w:proofErr w:type="spellStart"/>
      <w:r>
        <w:rPr>
          <w:rFonts w:ascii="Verdana" w:hAnsi="Verdana"/>
          <w:sz w:val="20"/>
          <w:szCs w:val="20"/>
        </w:rPr>
        <w:t>calle</w:t>
      </w:r>
      <w:proofErr w:type="spellEnd"/>
      <w:r>
        <w:rPr>
          <w:rFonts w:ascii="Verdana" w:hAnsi="Verdana"/>
          <w:sz w:val="20"/>
          <w:szCs w:val="20"/>
        </w:rPr>
        <w:t xml:space="preserve">, GEPAC ha </w:t>
      </w:r>
      <w:proofErr w:type="spellStart"/>
      <w:r>
        <w:rPr>
          <w:rFonts w:ascii="Verdana" w:hAnsi="Verdana"/>
          <w:sz w:val="20"/>
          <w:szCs w:val="20"/>
        </w:rPr>
        <w:t>programado</w:t>
      </w:r>
      <w:proofErr w:type="spellEnd"/>
      <w:r>
        <w:rPr>
          <w:rFonts w:ascii="Verdana" w:hAnsi="Verdana"/>
          <w:sz w:val="20"/>
          <w:szCs w:val="20"/>
        </w:rPr>
        <w:t xml:space="preserve"> una </w:t>
      </w:r>
      <w:proofErr w:type="spellStart"/>
      <w:r>
        <w:rPr>
          <w:rFonts w:ascii="Verdana" w:hAnsi="Verdana"/>
          <w:sz w:val="20"/>
          <w:szCs w:val="20"/>
        </w:rPr>
        <w:t>serie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actividades</w:t>
      </w:r>
      <w:proofErr w:type="spellEnd"/>
      <w:r>
        <w:rPr>
          <w:rFonts w:ascii="Verdana" w:hAnsi="Verdana"/>
          <w:sz w:val="20"/>
          <w:szCs w:val="20"/>
        </w:rPr>
        <w:t>:</w:t>
      </w:r>
    </w:p>
    <w:p w:rsidR="00B6634E" w:rsidRPr="006F133B" w:rsidRDefault="006F133B" w:rsidP="00B6634E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i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</w:rPr>
        <w:t xml:space="preserve">11,30 a 13,30h:  </w:t>
      </w:r>
      <w:r w:rsidR="00B6634E">
        <w:rPr>
          <w:rFonts w:ascii="Verdana" w:hAnsi="Verdana"/>
          <w:b/>
          <w:sz w:val="20"/>
          <w:szCs w:val="20"/>
        </w:rPr>
        <w:t>Acto de celebración en Puerta del Sol</w:t>
      </w:r>
    </w:p>
    <w:p w:rsidR="006F133B" w:rsidRPr="006F133B" w:rsidRDefault="006F133B" w:rsidP="006F133B">
      <w:pPr>
        <w:pStyle w:val="Prrafodelista"/>
        <w:ind w:left="787"/>
        <w:jc w:val="both"/>
        <w:rPr>
          <w:rFonts w:ascii="Verdana" w:hAnsi="Verdana"/>
          <w:i/>
          <w:sz w:val="20"/>
          <w:szCs w:val="20"/>
          <w:lang w:val="es-ES"/>
        </w:rPr>
      </w:pPr>
      <w:r w:rsidRPr="006F133B">
        <w:rPr>
          <w:rFonts w:ascii="Verdana" w:hAnsi="Verdana"/>
          <w:sz w:val="20"/>
          <w:szCs w:val="20"/>
        </w:rPr>
        <w:t xml:space="preserve">Reparto de manzanas en la mítica plaza de la capital. </w:t>
      </w:r>
    </w:p>
    <w:p w:rsidR="00B6634E" w:rsidRPr="006F133B" w:rsidRDefault="00880ED9" w:rsidP="006F133B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i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17,00</w:t>
      </w:r>
      <w:r w:rsidR="006F5969">
        <w:rPr>
          <w:rFonts w:ascii="Verdana" w:hAnsi="Verdana"/>
          <w:b/>
          <w:sz w:val="20"/>
          <w:szCs w:val="20"/>
          <w:lang w:val="es-ES"/>
        </w:rPr>
        <w:t xml:space="preserve"> a </w:t>
      </w:r>
      <w:r>
        <w:rPr>
          <w:rFonts w:ascii="Verdana" w:hAnsi="Verdana"/>
          <w:b/>
          <w:sz w:val="20"/>
          <w:szCs w:val="20"/>
          <w:lang w:val="es-ES"/>
        </w:rPr>
        <w:t>19,00h</w:t>
      </w:r>
      <w:r w:rsidR="006F133B">
        <w:rPr>
          <w:rFonts w:ascii="Verdana" w:hAnsi="Verdana"/>
          <w:b/>
          <w:sz w:val="20"/>
          <w:szCs w:val="20"/>
          <w:lang w:val="es-ES"/>
        </w:rPr>
        <w:t xml:space="preserve">: </w:t>
      </w:r>
      <w:r w:rsidR="00B6634E" w:rsidRPr="006F133B">
        <w:rPr>
          <w:rFonts w:ascii="Verdana" w:hAnsi="Verdana"/>
          <w:b/>
          <w:sz w:val="20"/>
          <w:szCs w:val="20"/>
          <w:lang w:val="es-ES"/>
        </w:rPr>
        <w:t>Acto de celebración en Centro Carrefour de Alcobendas</w:t>
      </w:r>
    </w:p>
    <w:p w:rsidR="00B6634E" w:rsidRPr="006F5969" w:rsidRDefault="00B6634E" w:rsidP="00B6634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</w:rPr>
        <w:t>Seminarios online</w:t>
      </w:r>
      <w:r w:rsidRPr="00975677">
        <w:rPr>
          <w:rFonts w:ascii="Verdana" w:hAnsi="Verdana"/>
          <w:sz w:val="20"/>
          <w:szCs w:val="20"/>
        </w:rPr>
        <w:t xml:space="preserve"> </w:t>
      </w:r>
    </w:p>
    <w:p w:rsidR="006F5969" w:rsidRPr="00DC6BA4" w:rsidRDefault="006F5969" w:rsidP="00B6634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ES"/>
        </w:rPr>
      </w:pPr>
      <w:r w:rsidRPr="006F5969">
        <w:rPr>
          <w:rFonts w:ascii="Verdana" w:hAnsi="Verdana"/>
          <w:b/>
          <w:sz w:val="20"/>
          <w:szCs w:val="20"/>
        </w:rPr>
        <w:t>Redes sociales</w:t>
      </w:r>
      <w:proofErr w:type="gramStart"/>
      <w:r>
        <w:rPr>
          <w:rFonts w:ascii="Verdana" w:hAnsi="Verdana"/>
          <w:b/>
          <w:sz w:val="20"/>
          <w:szCs w:val="20"/>
        </w:rPr>
        <w:t xml:space="preserve">:  </w:t>
      </w:r>
      <w:r>
        <w:rPr>
          <w:rFonts w:ascii="Verdana" w:hAnsi="Verdana"/>
          <w:sz w:val="20"/>
          <w:szCs w:val="20"/>
        </w:rPr>
        <w:t>GEPAC</w:t>
      </w:r>
      <w:proofErr w:type="gramEnd"/>
      <w:r>
        <w:rPr>
          <w:rFonts w:ascii="Verdana" w:hAnsi="Verdana"/>
          <w:sz w:val="20"/>
          <w:szCs w:val="20"/>
        </w:rPr>
        <w:t xml:space="preserve"> quiere conseguir que el </w:t>
      </w:r>
      <w:proofErr w:type="spellStart"/>
      <w:r>
        <w:rPr>
          <w:rFonts w:ascii="Verdana" w:hAnsi="Verdana"/>
          <w:sz w:val="20"/>
          <w:szCs w:val="20"/>
        </w:rPr>
        <w:t>hastag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B15F1">
        <w:rPr>
          <w:rFonts w:ascii="Verdana" w:hAnsi="Verdana"/>
          <w:b/>
          <w:i/>
          <w:sz w:val="20"/>
          <w:szCs w:val="20"/>
        </w:rPr>
        <w:t>#</w:t>
      </w:r>
      <w:proofErr w:type="spellStart"/>
      <w:r w:rsidRPr="00FB15F1">
        <w:rPr>
          <w:rFonts w:ascii="Verdana" w:hAnsi="Verdana"/>
          <w:b/>
          <w:i/>
          <w:sz w:val="20"/>
          <w:szCs w:val="20"/>
        </w:rPr>
        <w:t>stopcancer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se convierta en </w:t>
      </w:r>
      <w:proofErr w:type="spellStart"/>
      <w:r>
        <w:rPr>
          <w:rFonts w:ascii="Verdana" w:hAnsi="Verdana"/>
          <w:sz w:val="20"/>
          <w:szCs w:val="20"/>
        </w:rPr>
        <w:t>Trending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Topic</w:t>
      </w:r>
      <w:proofErr w:type="spellEnd"/>
      <w:r>
        <w:rPr>
          <w:rFonts w:ascii="Verdana" w:hAnsi="Verdana"/>
          <w:sz w:val="20"/>
          <w:szCs w:val="20"/>
        </w:rPr>
        <w:t xml:space="preserve"> a las 12:00h.</w:t>
      </w:r>
    </w:p>
    <w:p w:rsidR="00B6634E" w:rsidRDefault="00F42B5D" w:rsidP="00B6634E">
      <w:pPr>
        <w:jc w:val="both"/>
        <w:rPr>
          <w:rFonts w:ascii="Verdana" w:eastAsia="Times New Roman" w:hAnsi="Verdana" w:cs="Helvetica"/>
          <w:sz w:val="20"/>
          <w:szCs w:val="20"/>
          <w:lang w:val="es-ES"/>
        </w:rPr>
      </w:pPr>
      <w:r>
        <w:rPr>
          <w:rFonts w:ascii="Verdana" w:eastAsia="Times New Roman" w:hAnsi="Verdana" w:cs="Helvetica"/>
          <w:sz w:val="20"/>
          <w:szCs w:val="20"/>
          <w:lang w:val="es-ES"/>
        </w:rPr>
        <w:t>“</w:t>
      </w:r>
      <w:r w:rsidRPr="00F42B5D">
        <w:rPr>
          <w:rFonts w:ascii="Verdana" w:eastAsia="Times New Roman" w:hAnsi="Verdana" w:cs="Helvetica"/>
          <w:i/>
          <w:sz w:val="20"/>
          <w:szCs w:val="20"/>
          <w:lang w:val="es-ES"/>
        </w:rPr>
        <w:t>A través de esta campaña</w:t>
      </w:r>
      <w:r w:rsidR="00880ED9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pretendemos</w:t>
      </w:r>
      <w:r w:rsidRPr="00F42B5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que todo el mundo se de cuenta que el cáncer es una enfermedad que le puede tocar a cualquiera. Es tan alta su incidencia que necesitamos normalizar el hecho de que una persona tenga cáncer</w:t>
      </w:r>
      <w:r w:rsidR="00880ED9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y hacer </w:t>
      </w:r>
      <w:r>
        <w:rPr>
          <w:rFonts w:ascii="Verdana" w:eastAsia="Times New Roman" w:hAnsi="Verdana" w:cs="Helvetica"/>
          <w:i/>
          <w:sz w:val="20"/>
          <w:szCs w:val="20"/>
          <w:lang w:val="es-ES"/>
        </w:rPr>
        <w:t>que su convivencia con la enfermedad sea, dentro de lo que cabe, mejor</w:t>
      </w:r>
      <w:r w:rsidRPr="00F42B5D"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. </w:t>
      </w:r>
      <w:r>
        <w:rPr>
          <w:rFonts w:ascii="Verdana" w:eastAsia="Times New Roman" w:hAnsi="Verdana" w:cs="Helvetica"/>
          <w:i/>
          <w:sz w:val="20"/>
          <w:szCs w:val="20"/>
          <w:lang w:val="es-ES"/>
        </w:rPr>
        <w:t>Este tipo de actos se realizan para acercar nuestros problemas a la sociedad, porque sin su a</w:t>
      </w:r>
      <w:r w:rsidR="00880ED9">
        <w:rPr>
          <w:rFonts w:ascii="Verdana" w:eastAsia="Times New Roman" w:hAnsi="Verdana" w:cs="Helvetica"/>
          <w:i/>
          <w:sz w:val="20"/>
          <w:szCs w:val="20"/>
          <w:lang w:val="es-ES"/>
        </w:rPr>
        <w:t>poyo, no podríamos</w:t>
      </w:r>
      <w:r>
        <w:rPr>
          <w:rFonts w:ascii="Verdana" w:eastAsia="Times New Roman" w:hAnsi="Verdana" w:cs="Helvetica"/>
          <w:i/>
          <w:sz w:val="20"/>
          <w:szCs w:val="20"/>
          <w:lang w:val="es-ES"/>
        </w:rPr>
        <w:t xml:space="preserve"> seguir adelante</w:t>
      </w:r>
      <w:r>
        <w:rPr>
          <w:rFonts w:ascii="Verdana" w:eastAsia="Times New Roman" w:hAnsi="Verdana" w:cs="Helvetica"/>
          <w:sz w:val="20"/>
          <w:szCs w:val="20"/>
          <w:lang w:val="es-ES"/>
        </w:rPr>
        <w:t xml:space="preserve">”, comenta la </w:t>
      </w:r>
      <w:r w:rsidRPr="00880ED9">
        <w:rPr>
          <w:rFonts w:ascii="Verdana" w:eastAsia="Times New Roman" w:hAnsi="Verdana" w:cs="Helvetica"/>
          <w:b/>
          <w:sz w:val="20"/>
          <w:szCs w:val="20"/>
          <w:lang w:val="es-ES"/>
        </w:rPr>
        <w:t>presidenta de GEPAC</w:t>
      </w:r>
      <w:r>
        <w:rPr>
          <w:rFonts w:ascii="Verdana" w:eastAsia="Times New Roman" w:hAnsi="Verdana" w:cs="Helvetica"/>
          <w:sz w:val="20"/>
          <w:szCs w:val="20"/>
          <w:lang w:val="es-ES"/>
        </w:rPr>
        <w:t>.</w:t>
      </w: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</w:p>
    <w:p w:rsidR="00B6634E" w:rsidRPr="002B20F5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  <w:r w:rsidRPr="002B20F5">
        <w:rPr>
          <w:rFonts w:ascii="Verdana" w:hAnsi="Verdana"/>
          <w:b/>
          <w:sz w:val="16"/>
          <w:szCs w:val="16"/>
          <w:lang w:val="es-ES"/>
        </w:rPr>
        <w:t>GEPAC</w:t>
      </w:r>
    </w:p>
    <w:p w:rsidR="00B6634E" w:rsidRDefault="00B6634E" w:rsidP="00B6634E">
      <w:pPr>
        <w:tabs>
          <w:tab w:val="left" w:pos="0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  <w:r w:rsidRPr="002B20F5">
        <w:rPr>
          <w:rFonts w:ascii="Verdana" w:hAnsi="Verdana" w:cs="Arial"/>
          <w:bCs/>
          <w:sz w:val="16"/>
          <w:szCs w:val="16"/>
          <w:lang w:val="es-ES"/>
        </w:rPr>
        <w:t xml:space="preserve">El Grupo Español de Pacientes con Cáncer (GEPAC) es una organización independiente, sin ánimo de lucro que nace en 2010 para representar los intereses de los pacientes afectados por cáncer y sus familias a nivel estatal e internacional y en la actualidad representa </w:t>
      </w:r>
      <w:r>
        <w:rPr>
          <w:rFonts w:ascii="Verdana" w:hAnsi="Verdana" w:cs="Arial"/>
          <w:bCs/>
          <w:sz w:val="16"/>
          <w:szCs w:val="16"/>
          <w:lang w:val="es-ES"/>
        </w:rPr>
        <w:t>las asociaciones de pacientes más relevantes de España</w:t>
      </w:r>
      <w:r w:rsidRPr="002B20F5">
        <w:rPr>
          <w:rFonts w:ascii="Verdana" w:hAnsi="Verdana" w:cs="Arial"/>
          <w:bCs/>
          <w:sz w:val="16"/>
          <w:szCs w:val="16"/>
          <w:lang w:val="es-ES"/>
        </w:rPr>
        <w:t>. Entre sus objetivos se encuentran que todos los pacientes de cáncer tengan acceso a un diagnóstico rápido, a los mejores tratamientos disponibles y a una atención integral y multidisciplinar; promover el avance en la investigación, lograr que el cáncer sea una prioridad en la agenda política sanitaria y garantizar el respeto a los derechos de los pacientes con cáncer y sus familias</w:t>
      </w:r>
      <w:r>
        <w:rPr>
          <w:rFonts w:ascii="Verdana" w:hAnsi="Verdana" w:cs="Arial"/>
          <w:bCs/>
          <w:sz w:val="16"/>
          <w:szCs w:val="16"/>
          <w:lang w:val="es-ES"/>
        </w:rPr>
        <w:t>.</w:t>
      </w:r>
    </w:p>
    <w:p w:rsidR="00880ED9" w:rsidRDefault="00880ED9" w:rsidP="00B6634E">
      <w:pPr>
        <w:tabs>
          <w:tab w:val="left" w:pos="0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  <w:r>
        <w:rPr>
          <w:rFonts w:ascii="Verdana" w:hAnsi="Verdana" w:cs="Arial"/>
          <w:bCs/>
          <w:noProof/>
          <w:sz w:val="16"/>
          <w:szCs w:val="16"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-899795</wp:posOffset>
            </wp:positionV>
            <wp:extent cx="820420" cy="1062990"/>
            <wp:effectExtent l="19050" t="0" r="0" b="0"/>
            <wp:wrapTight wrapText="bothSides">
              <wp:wrapPolygon edited="0">
                <wp:start x="-502" y="0"/>
                <wp:lineTo x="-502" y="21290"/>
                <wp:lineTo x="21567" y="21290"/>
                <wp:lineTo x="21567" y="0"/>
                <wp:lineTo x="-502" y="0"/>
              </wp:wrapPolygon>
            </wp:wrapTight>
            <wp:docPr id="3" name="1 Imagen" descr="lazo día mund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zo día mundi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0ED9" w:rsidRPr="00F13EC0" w:rsidRDefault="00880ED9" w:rsidP="00B6634E">
      <w:pPr>
        <w:tabs>
          <w:tab w:val="left" w:pos="0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:rsidR="00B6634E" w:rsidRPr="002B20F5" w:rsidRDefault="00B6634E" w:rsidP="00B6634E">
      <w:pPr>
        <w:shd w:val="clear" w:color="auto" w:fill="7030A0"/>
        <w:tabs>
          <w:tab w:val="left" w:pos="0"/>
        </w:tabs>
        <w:jc w:val="both"/>
        <w:rPr>
          <w:rFonts w:ascii="Verdana" w:hAnsi="Verdana"/>
          <w:b/>
          <w:color w:val="FFFFFF"/>
          <w:sz w:val="16"/>
          <w:szCs w:val="16"/>
          <w:lang w:val="es-ES"/>
        </w:rPr>
      </w:pPr>
      <w:r w:rsidRPr="002B20F5">
        <w:rPr>
          <w:rFonts w:ascii="Verdana" w:hAnsi="Verdana"/>
          <w:b/>
          <w:color w:val="FFFFFF"/>
          <w:sz w:val="16"/>
          <w:szCs w:val="16"/>
          <w:lang w:val="es-ES"/>
        </w:rPr>
        <w:t>Para más información y gestión de entrevistas</w:t>
      </w:r>
      <w:r>
        <w:rPr>
          <w:rFonts w:ascii="Verdana" w:hAnsi="Verdana"/>
          <w:b/>
          <w:color w:val="FFFFFF"/>
          <w:sz w:val="16"/>
          <w:szCs w:val="16"/>
          <w:lang w:val="es-ES"/>
        </w:rPr>
        <w:t>:</w:t>
      </w: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b/>
          <w:sz w:val="16"/>
          <w:szCs w:val="16"/>
          <w:lang w:val="es-ES"/>
        </w:rPr>
      </w:pPr>
      <w:r>
        <w:rPr>
          <w:rFonts w:ascii="Verdana" w:hAnsi="Verdana"/>
          <w:b/>
          <w:sz w:val="16"/>
          <w:szCs w:val="16"/>
          <w:lang w:val="es-ES"/>
        </w:rPr>
        <w:t>Gracia Granados</w:t>
      </w:r>
    </w:p>
    <w:p w:rsidR="00B6634E" w:rsidRPr="00185F87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  <w:lang w:val="es-ES"/>
        </w:rPr>
      </w:pPr>
      <w:r w:rsidRPr="00185F87">
        <w:rPr>
          <w:rFonts w:ascii="Verdana" w:hAnsi="Verdana"/>
          <w:sz w:val="16"/>
          <w:szCs w:val="16"/>
          <w:lang w:val="es-ES"/>
        </w:rPr>
        <w:t xml:space="preserve">g.granados@gepac.es/ </w:t>
      </w:r>
      <w:hyperlink r:id="rId9" w:history="1">
        <w:r w:rsidRPr="00185F87">
          <w:rPr>
            <w:rStyle w:val="Hipervnculo"/>
            <w:rFonts w:ascii="Verdana" w:hAnsi="Verdana"/>
            <w:color w:val="auto"/>
            <w:sz w:val="16"/>
            <w:szCs w:val="16"/>
            <w:u w:val="none"/>
            <w:lang w:val="es-ES"/>
          </w:rPr>
          <w:t>comunicacion@gepac.es</w:t>
        </w:r>
      </w:hyperlink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  <w:r w:rsidRPr="002E193E">
        <w:rPr>
          <w:rFonts w:ascii="Verdana" w:hAnsi="Verdana"/>
          <w:sz w:val="16"/>
          <w:szCs w:val="16"/>
        </w:rPr>
        <w:t>915</w:t>
      </w:r>
      <w:r>
        <w:rPr>
          <w:rFonts w:ascii="Verdana" w:hAnsi="Verdana"/>
          <w:sz w:val="16"/>
          <w:szCs w:val="16"/>
        </w:rPr>
        <w:t xml:space="preserve"> </w:t>
      </w:r>
      <w:r w:rsidRPr="002E193E">
        <w:rPr>
          <w:rFonts w:ascii="Verdana" w:hAnsi="Verdana"/>
          <w:sz w:val="16"/>
          <w:szCs w:val="16"/>
        </w:rPr>
        <w:t>631</w:t>
      </w:r>
      <w:r>
        <w:rPr>
          <w:rFonts w:ascii="Verdana" w:hAnsi="Verdana"/>
          <w:sz w:val="16"/>
          <w:szCs w:val="16"/>
        </w:rPr>
        <w:t xml:space="preserve"> </w:t>
      </w:r>
      <w:r w:rsidRPr="002E193E">
        <w:rPr>
          <w:rFonts w:ascii="Verdana" w:hAnsi="Verdana"/>
          <w:sz w:val="16"/>
          <w:szCs w:val="16"/>
        </w:rPr>
        <w:t>801</w:t>
      </w:r>
      <w:r>
        <w:rPr>
          <w:rFonts w:ascii="Verdana" w:hAnsi="Verdana"/>
          <w:sz w:val="16"/>
          <w:szCs w:val="16"/>
        </w:rPr>
        <w:t>- 647 852 322</w:t>
      </w: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B6634E" w:rsidRDefault="00B6634E" w:rsidP="00B6634E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:rsidR="006F133B" w:rsidRDefault="006F133B"/>
    <w:sectPr w:rsidR="006F133B" w:rsidSect="00525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27A" w:rsidRDefault="00AC727A" w:rsidP="00B6634E">
      <w:pPr>
        <w:spacing w:after="0" w:line="240" w:lineRule="auto"/>
      </w:pPr>
      <w:r>
        <w:separator/>
      </w:r>
    </w:p>
  </w:endnote>
  <w:endnote w:type="continuationSeparator" w:id="0">
    <w:p w:rsidR="00AC727A" w:rsidRDefault="00AC727A" w:rsidP="00B6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27A" w:rsidRDefault="00AC727A" w:rsidP="00B6634E">
      <w:pPr>
        <w:spacing w:after="0" w:line="240" w:lineRule="auto"/>
      </w:pPr>
      <w:r>
        <w:separator/>
      </w:r>
    </w:p>
  </w:footnote>
  <w:footnote w:type="continuationSeparator" w:id="0">
    <w:p w:rsidR="00AC727A" w:rsidRDefault="00AC727A" w:rsidP="00B6634E">
      <w:pPr>
        <w:spacing w:after="0" w:line="240" w:lineRule="auto"/>
      </w:pPr>
      <w:r>
        <w:continuationSeparator/>
      </w:r>
    </w:p>
  </w:footnote>
  <w:footnote w:id="1">
    <w:p w:rsidR="00AC727A" w:rsidRPr="00B224FF" w:rsidRDefault="00AC727A" w:rsidP="00B6634E">
      <w:pPr>
        <w:pStyle w:val="Textonotapie"/>
        <w:rPr>
          <w:lang w:val="es-ES"/>
        </w:rPr>
      </w:pPr>
      <w:r w:rsidRPr="003B43BA">
        <w:rPr>
          <w:vertAlign w:val="superscript"/>
          <w:lang w:val="es-ES"/>
        </w:rPr>
        <w:t>1</w:t>
      </w:r>
      <w:r w:rsidRPr="003B43BA">
        <w:rPr>
          <w:lang w:val="es-ES"/>
        </w:rPr>
        <w:t>http://www.seom.org/seomcms/images/stories/recursos/Las_cifras_del_cancer_2014.pdf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70EE"/>
    <w:multiLevelType w:val="hybridMultilevel"/>
    <w:tmpl w:val="71B81ED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66256274"/>
    <w:multiLevelType w:val="hybridMultilevel"/>
    <w:tmpl w:val="01661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4E"/>
    <w:rsid w:val="00087FAF"/>
    <w:rsid w:val="00106CDD"/>
    <w:rsid w:val="00173FCA"/>
    <w:rsid w:val="0030438E"/>
    <w:rsid w:val="004E6695"/>
    <w:rsid w:val="00525150"/>
    <w:rsid w:val="005B353E"/>
    <w:rsid w:val="006A6CE7"/>
    <w:rsid w:val="006A7ADD"/>
    <w:rsid w:val="006F133B"/>
    <w:rsid w:val="006F5969"/>
    <w:rsid w:val="00880ED9"/>
    <w:rsid w:val="00AC727A"/>
    <w:rsid w:val="00B6634E"/>
    <w:rsid w:val="00D2605D"/>
    <w:rsid w:val="00E4537A"/>
    <w:rsid w:val="00F13EC0"/>
    <w:rsid w:val="00F4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4E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3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634E"/>
    <w:pPr>
      <w:ind w:left="720"/>
      <w:contextualSpacing/>
    </w:pPr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3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34E"/>
    <w:rPr>
      <w:rFonts w:ascii="Calibri" w:eastAsia="Calibri" w:hAnsi="Calibri"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6634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34E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icacion@gepa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g.granados</dc:creator>
  <cp:lastModifiedBy>g.granados</cp:lastModifiedBy>
  <cp:revision>4</cp:revision>
  <dcterms:created xsi:type="dcterms:W3CDTF">2015-01-22T10:23:00Z</dcterms:created>
  <dcterms:modified xsi:type="dcterms:W3CDTF">2015-02-02T10:58:00Z</dcterms:modified>
</cp:coreProperties>
</file>